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671C" w:rsidRPr="00BD4CA1" w:rsidRDefault="00C7671C" w:rsidP="00C7671C">
      <w:pPr>
        <w:pStyle w:val="a3"/>
        <w:shd w:val="clear" w:color="auto" w:fill="FFFFFF"/>
        <w:spacing w:before="0" w:beforeAutospacing="0" w:after="0" w:afterAutospacing="0"/>
        <w:rPr>
          <w:sz w:val="28"/>
          <w:szCs w:val="28"/>
        </w:rPr>
      </w:pPr>
      <w:r w:rsidRPr="00BD4CA1">
        <w:rPr>
          <w:sz w:val="28"/>
          <w:szCs w:val="28"/>
        </w:rPr>
        <w:t>Методическая секция кадровиков</w:t>
      </w:r>
      <w:r w:rsidRPr="00BD4CA1">
        <w:rPr>
          <w:sz w:val="28"/>
          <w:szCs w:val="28"/>
        </w:rPr>
        <w:t xml:space="preserve"> 17.11.2021</w:t>
      </w:r>
      <w:r w:rsidRPr="00BD4CA1">
        <w:rPr>
          <w:sz w:val="28"/>
          <w:szCs w:val="28"/>
        </w:rPr>
        <w:t xml:space="preserve">.г в 10:30 ч. в режиме </w:t>
      </w:r>
      <w:r w:rsidRPr="00BD4CA1">
        <w:rPr>
          <w:sz w:val="28"/>
          <w:szCs w:val="28"/>
          <w:lang w:val="en-US"/>
        </w:rPr>
        <w:t>zoom</w:t>
      </w:r>
      <w:r w:rsidRPr="00BD4CA1">
        <w:rPr>
          <w:sz w:val="28"/>
          <w:szCs w:val="28"/>
        </w:rPr>
        <w:t xml:space="preserve"> конференции.</w:t>
      </w:r>
    </w:p>
    <w:p w:rsidR="00C7671C" w:rsidRPr="00BD4CA1" w:rsidRDefault="00C7671C" w:rsidP="00C7671C">
      <w:pPr>
        <w:pStyle w:val="a3"/>
        <w:shd w:val="clear" w:color="auto" w:fill="FFFFFF"/>
        <w:spacing w:before="0" w:beforeAutospacing="0" w:after="0" w:afterAutospacing="0"/>
        <w:rPr>
          <w:sz w:val="28"/>
          <w:szCs w:val="28"/>
        </w:rPr>
      </w:pPr>
      <w:r w:rsidRPr="00BD4CA1">
        <w:rPr>
          <w:sz w:val="28"/>
          <w:szCs w:val="28"/>
        </w:rPr>
        <w:t xml:space="preserve">Тема: </w:t>
      </w:r>
      <w:r w:rsidRPr="00BD4CA1">
        <w:rPr>
          <w:rFonts w:eastAsia="Calibri"/>
          <w:sz w:val="28"/>
          <w:szCs w:val="28"/>
          <w:lang w:eastAsia="en-US"/>
        </w:rPr>
        <w:t xml:space="preserve">«Учет рабочего времени водителей автомобиля (время прохождения </w:t>
      </w:r>
      <w:proofErr w:type="spellStart"/>
      <w:r w:rsidRPr="00BD4CA1">
        <w:rPr>
          <w:rFonts w:eastAsia="Calibri"/>
          <w:sz w:val="28"/>
          <w:szCs w:val="28"/>
          <w:lang w:eastAsia="en-US"/>
        </w:rPr>
        <w:t>предре</w:t>
      </w:r>
      <w:r w:rsidRPr="00BD4CA1">
        <w:rPr>
          <w:rFonts w:eastAsia="Calibri"/>
          <w:sz w:val="28"/>
          <w:szCs w:val="28"/>
          <w:lang w:eastAsia="en-US"/>
        </w:rPr>
        <w:t>й</w:t>
      </w:r>
      <w:r w:rsidRPr="00BD4CA1">
        <w:rPr>
          <w:rFonts w:eastAsia="Calibri"/>
          <w:sz w:val="28"/>
          <w:szCs w:val="28"/>
          <w:lang w:eastAsia="en-US"/>
        </w:rPr>
        <w:t>совых</w:t>
      </w:r>
      <w:proofErr w:type="spellEnd"/>
      <w:r w:rsidRPr="00BD4CA1">
        <w:rPr>
          <w:rFonts w:eastAsia="Calibri"/>
          <w:sz w:val="28"/>
          <w:szCs w:val="28"/>
          <w:lang w:eastAsia="en-US"/>
        </w:rPr>
        <w:t xml:space="preserve"> и </w:t>
      </w:r>
      <w:proofErr w:type="spellStart"/>
      <w:r w:rsidRPr="00BD4CA1">
        <w:rPr>
          <w:rFonts w:eastAsia="Calibri"/>
          <w:sz w:val="28"/>
          <w:szCs w:val="28"/>
          <w:lang w:eastAsia="en-US"/>
        </w:rPr>
        <w:t>послерейсовых</w:t>
      </w:r>
      <w:proofErr w:type="spellEnd"/>
      <w:r w:rsidRPr="00BD4CA1">
        <w:rPr>
          <w:rFonts w:eastAsia="Calibri"/>
          <w:sz w:val="28"/>
          <w:szCs w:val="28"/>
          <w:lang w:eastAsia="en-US"/>
        </w:rPr>
        <w:t xml:space="preserve"> медицинских осмотров, учет рабочего времени в условиях ненормированн</w:t>
      </w:r>
      <w:r w:rsidRPr="00BD4CA1">
        <w:rPr>
          <w:rFonts w:eastAsia="Calibri"/>
          <w:sz w:val="28"/>
          <w:szCs w:val="28"/>
          <w:lang w:eastAsia="en-US"/>
        </w:rPr>
        <w:t>о</w:t>
      </w:r>
      <w:r w:rsidRPr="00BD4CA1">
        <w:rPr>
          <w:rFonts w:eastAsia="Calibri"/>
          <w:sz w:val="28"/>
          <w:szCs w:val="28"/>
          <w:lang w:eastAsia="en-US"/>
        </w:rPr>
        <w:t>го рабочего дня)».</w:t>
      </w:r>
    </w:p>
    <w:p w:rsidR="00031FEC" w:rsidRPr="004C78C1" w:rsidRDefault="00031FEC" w:rsidP="00CE64D5">
      <w:pPr>
        <w:jc w:val="both"/>
      </w:pPr>
    </w:p>
    <w:p w:rsidR="004A16A9" w:rsidRDefault="004A16A9" w:rsidP="004A16A9">
      <w:pPr>
        <w:jc w:val="center"/>
      </w:pPr>
    </w:p>
    <w:p w:rsidR="00CE64D5" w:rsidRDefault="00CE64D5" w:rsidP="004C78C1">
      <w:r>
        <w:t>ВАЖНО помнить!</w:t>
      </w:r>
    </w:p>
    <w:p w:rsidR="00710A9E" w:rsidRDefault="00CE64D5" w:rsidP="004C78C1">
      <w:r>
        <w:t>Памятка кадровику</w:t>
      </w:r>
    </w:p>
    <w:p w:rsidR="004A16A9" w:rsidRDefault="004A16A9" w:rsidP="004C78C1"/>
    <w:p w:rsidR="00BC7CEA" w:rsidRPr="004C78C1" w:rsidRDefault="004C78C1" w:rsidP="004C78C1">
      <w:r w:rsidRPr="004C78C1">
        <w:t>--------------------------------------------------------------------------------------------------</w:t>
      </w:r>
    </w:p>
    <w:p w:rsidR="00710A9E" w:rsidRDefault="00BC7CEA" w:rsidP="004C78C1">
      <w:r w:rsidRPr="004C78C1">
        <w:t>1.    Рабочее  время водителей</w:t>
      </w:r>
      <w:r w:rsidR="00CE64D5">
        <w:t>.</w:t>
      </w:r>
      <w:r w:rsidRPr="004C78C1">
        <w:br/>
        <w:t xml:space="preserve">В течение рабочего времени водитель должен исполнять свои трудовые обязанности в соответствии с условиями трудового договора, правилами внутреннего </w:t>
      </w:r>
      <w:r w:rsidR="00D23C8B">
        <w:t>трудового распорядка учреждения (коллективным договором)</w:t>
      </w:r>
      <w:r w:rsidRPr="004C78C1">
        <w:t xml:space="preserve"> и графиком работы (сменности).</w:t>
      </w:r>
      <w:r w:rsidRPr="004C78C1">
        <w:br/>
        <w:t>Рабочее время водителя включает:</w:t>
      </w:r>
    </w:p>
    <w:p w:rsidR="00710A9E" w:rsidRDefault="00BC7CEA" w:rsidP="004C78C1">
      <w:r w:rsidRPr="004C78C1">
        <w:br/>
      </w:r>
      <w:r w:rsidRPr="00710A9E">
        <w:rPr>
          <w:highlight w:val="green"/>
        </w:rPr>
        <w:t>а) время управления автомобилем;</w:t>
      </w:r>
      <w:r w:rsidRPr="004C78C1">
        <w:br/>
      </w:r>
      <w:r w:rsidRPr="004C78C1">
        <w:rPr>
          <w:noProof/>
          <w:lang w:eastAsia="ru-RU"/>
        </w:rPr>
        <w:drawing>
          <wp:inline distT="0" distB="0" distL="0" distR="0" wp14:anchorId="171E8282" wp14:editId="08816C27">
            <wp:extent cx="361950" cy="361950"/>
            <wp:effectExtent l="0" t="0" r="0" b="0"/>
            <wp:docPr id="16" name="Рисунок 16" descr="http://img.onlineinspector.ru/6/5/7ceed4239525d19877dbbb9bc40f56/hyoltyj_znacho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g.onlineinspector.ru/6/5/7ceed4239525d19877dbbb9bc40f56/hyoltyj_znachok.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r w:rsidRPr="004C78C1">
        <w:t> Важно! Время управления автомобилем в течение периода ежедневной работы (смены) не может превышать 9 часов, а в условиях горной местности при перевозке пассажиров автобусами габаритной длиной свыше 9,5 метра и при перевозке тяжеловесных, длинномерных и крупногабаритных грузов не может превышать 8 часов.</w:t>
      </w:r>
      <w:r w:rsidRPr="004C78C1">
        <w:br/>
        <w:t>При суммированном учете рабочего времени время управления автомобилем в течение периода ежедневной работы (смены) может быть увеличено до 10 часов, но не более двух раз в неделю. При этом суммарная продолжительность управления автомобилем за две недели подряд не может превышать 90 часов.</w:t>
      </w:r>
      <w:r w:rsidRPr="004C78C1">
        <w:br/>
        <w:t>При суммированном учете рабочего времени для водителей автобусов, осуществляющих перевозки в городском и пригородном сообщении, допускается введение суммированного учета времени управления автомобилем.</w:t>
      </w:r>
    </w:p>
    <w:p w:rsidR="00BC7CEA" w:rsidRPr="004C78C1" w:rsidRDefault="00BC7CEA" w:rsidP="004C78C1">
      <w:r w:rsidRPr="004C78C1">
        <w:br/>
      </w:r>
      <w:r w:rsidRPr="00710A9E">
        <w:rPr>
          <w:highlight w:val="green"/>
        </w:rPr>
        <w:t>б) время специальных перерывов для отдыха от управления автомобилем в пути и на конечных пунктах;</w:t>
      </w:r>
    </w:p>
    <w:p w:rsidR="00CE64D5" w:rsidRDefault="00BC7CEA" w:rsidP="004C78C1">
      <w:r w:rsidRPr="004C78C1">
        <w:rPr>
          <w:noProof/>
          <w:lang w:eastAsia="ru-RU"/>
        </w:rPr>
        <w:drawing>
          <wp:inline distT="0" distB="0" distL="0" distR="0" wp14:anchorId="62AE5E77" wp14:editId="566AD392">
            <wp:extent cx="361950" cy="361950"/>
            <wp:effectExtent l="0" t="0" r="0" b="0"/>
            <wp:docPr id="15" name="Рисунок 15" descr="http://img.onlineinspector.ru/6/5/7ceed4239525d19877dbbb9bc40f56/hyoltyj_znacho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img.onlineinspector.ru/6/5/7ceed4239525d19877dbbb9bc40f56/hyoltyj_znachok.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r w:rsidRPr="004C78C1">
        <w:t> Важно! На междугородных перевозках после первых четырех часов непрерывного управления автомобилем водителю предоставляется специальный перерыв для отдыха от управления автомобилем в пути продолжительностью не менее 15 минут, в дальнейшем перерывы такой продолжительности предусматриваются не более чем через каждые 2 часа. В том случае, когда время предоставления специального перерыва совпадает со временем предоставления перерыва для отдыха и питания, специальный перерыв не предоставляется.</w:t>
      </w:r>
      <w:r w:rsidRPr="004C78C1">
        <w:br/>
      </w:r>
      <w:r w:rsidRPr="004C78C1">
        <w:lastRenderedPageBreak/>
        <w:t>Частота перерывов в управлении автомобилем для кратковременного отдыха водителя и их продолжительность указываются в задании по времени на движение и стоянку автомобиля.</w:t>
      </w:r>
    </w:p>
    <w:p w:rsidR="00710A9E" w:rsidRDefault="00BC7CEA" w:rsidP="004C78C1">
      <w:r w:rsidRPr="004C78C1">
        <w:br/>
      </w:r>
      <w:r w:rsidRPr="00710A9E">
        <w:rPr>
          <w:highlight w:val="green"/>
        </w:rPr>
        <w:t>в) подготовительно-заключительное время для выполнения работ перед выездом на линию и после возвращения с линии в организацию</w:t>
      </w:r>
      <w:r w:rsidRPr="004C78C1">
        <w:t>, а при междугородных перевозках – для выполнения работ в пункте оборота или в пути (в месте стоянки) перед началом и после окончания смены;</w:t>
      </w:r>
    </w:p>
    <w:p w:rsidR="00710A9E" w:rsidRDefault="00BC7CEA" w:rsidP="004C78C1">
      <w:r w:rsidRPr="004C78C1">
        <w:br/>
      </w:r>
      <w:r w:rsidRPr="00710A9E">
        <w:rPr>
          <w:highlight w:val="green"/>
        </w:rPr>
        <w:t>г) время проведения медицинского осмотра водителя перед выездом на линию (предрейсового) и после возвращения с линии (</w:t>
      </w:r>
      <w:proofErr w:type="spellStart"/>
      <w:r w:rsidRPr="00710A9E">
        <w:rPr>
          <w:highlight w:val="green"/>
        </w:rPr>
        <w:t>послерейсового</w:t>
      </w:r>
      <w:proofErr w:type="spellEnd"/>
      <w:r w:rsidRPr="00710A9E">
        <w:rPr>
          <w:highlight w:val="green"/>
        </w:rPr>
        <w:t>),</w:t>
      </w:r>
      <w:r w:rsidRPr="004C78C1">
        <w:t xml:space="preserve"> а также время следования от рабочего места до места проведения медицинского осмотра и обратно;</w:t>
      </w:r>
    </w:p>
    <w:p w:rsidR="00710A9E" w:rsidRDefault="00BC7CEA" w:rsidP="004C78C1">
      <w:r w:rsidRPr="004C78C1">
        <w:br/>
      </w:r>
      <w:r w:rsidRPr="004C78C1">
        <w:rPr>
          <w:noProof/>
          <w:lang w:eastAsia="ru-RU"/>
        </w:rPr>
        <w:drawing>
          <wp:inline distT="0" distB="0" distL="0" distR="0" wp14:anchorId="5B4367CC" wp14:editId="43F1DC32">
            <wp:extent cx="361950" cy="361950"/>
            <wp:effectExtent l="0" t="0" r="0" b="0"/>
            <wp:docPr id="14" name="Рисунок 14" descr="http://img.onlineinspector.ru/6/5/7ceed4239525d19877dbbb9bc40f56/hyoltyj_znacho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img.onlineinspector.ru/6/5/7ceed4239525d19877dbbb9bc40f56/hyoltyj_znachok.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r w:rsidRPr="004C78C1">
        <w:t> Важно! Состав и продолжительность подготовительно-заключительных работ, включаемых в подготовительно-заключительное время, и продолжительность времени проведения медицинского осмотра водителя устанавливаются работодателем с учетом мнения представительного органа работников организации (при наличии).</w:t>
      </w:r>
    </w:p>
    <w:p w:rsidR="00710A9E" w:rsidRDefault="00BC7CEA" w:rsidP="004C78C1">
      <w:r w:rsidRPr="004C78C1">
        <w:br/>
      </w:r>
      <w:r w:rsidRPr="00710A9E">
        <w:rPr>
          <w:highlight w:val="green"/>
        </w:rPr>
        <w:t>д) время стоянки в пунктах погрузки и разгрузки грузов,</w:t>
      </w:r>
      <w:r w:rsidRPr="004C78C1">
        <w:t xml:space="preserve"> в местах посадки и высадки пассажиров, в местах использования специальных автомобилей;</w:t>
      </w:r>
    </w:p>
    <w:p w:rsidR="00710A9E" w:rsidRDefault="00BC7CEA" w:rsidP="004C78C1">
      <w:r w:rsidRPr="004C78C1">
        <w:br/>
      </w:r>
      <w:r w:rsidRPr="00710A9E">
        <w:rPr>
          <w:highlight w:val="green"/>
        </w:rPr>
        <w:t>е) время простоев не по вине водителя;</w:t>
      </w:r>
    </w:p>
    <w:p w:rsidR="00BC7CEA" w:rsidRPr="004C78C1" w:rsidRDefault="00BC7CEA" w:rsidP="004C78C1">
      <w:r w:rsidRPr="004C78C1">
        <w:br/>
      </w:r>
      <w:r w:rsidRPr="00710A9E">
        <w:rPr>
          <w:highlight w:val="green"/>
        </w:rPr>
        <w:t>ж) время проведения работ по устранению возникших</w:t>
      </w:r>
      <w:r w:rsidRPr="004C78C1">
        <w:t xml:space="preserve"> в течение работы на линии эксплуатационных </w:t>
      </w:r>
      <w:r w:rsidRPr="00710A9E">
        <w:rPr>
          <w:highlight w:val="green"/>
        </w:rPr>
        <w:t>неисправностей обслуживаемого автомобиля</w:t>
      </w:r>
      <w:r w:rsidRPr="004C78C1">
        <w:t>, не требующих разборки механизмов, а также выполнения регулировочных работ в полевых условиях при отсутствии технической помощи;</w:t>
      </w:r>
    </w:p>
    <w:p w:rsidR="00710A9E" w:rsidRDefault="00BC7CEA" w:rsidP="004C78C1">
      <w:r w:rsidRPr="004C78C1">
        <w:rPr>
          <w:noProof/>
          <w:lang w:eastAsia="ru-RU"/>
        </w:rPr>
        <w:drawing>
          <wp:inline distT="0" distB="0" distL="0" distR="0" wp14:anchorId="309930E6" wp14:editId="7FF5AD02">
            <wp:extent cx="361950" cy="361950"/>
            <wp:effectExtent l="0" t="0" r="0" b="0"/>
            <wp:docPr id="13" name="Рисунок 13" descr="http://img.onlineinspector.ru/6/5/7ceed4239525d19877dbbb9bc40f56/hyoltyj_znacho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img.onlineinspector.ru/6/5/7ceed4239525d19877dbbb9bc40f56/hyoltyj_znachok.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r w:rsidRPr="004C78C1">
        <w:t xml:space="preserve"> Важно! </w:t>
      </w:r>
      <w:proofErr w:type="gramStart"/>
      <w:r w:rsidRPr="004C78C1">
        <w:t>Время присутствия на рабочем месте водителя, осуществляющего междугородную перевозку, когда он не управляет автомобилем, при направлении в рейс двух и более водителей засчитывается ему в рабочее время в размере не менее 50 %. Конкретная продолжительность времени присутствия на рабочем месте водителя, когда он не управляет автомобилем, при направлении в рейс двух и более водителей, засчитываемого в рабочее время, устанавливается работодателем с</w:t>
      </w:r>
      <w:proofErr w:type="gramEnd"/>
      <w:r w:rsidRPr="004C78C1">
        <w:t xml:space="preserve"> учетом мнения представительного органа работников организации (при наличии).</w:t>
      </w:r>
    </w:p>
    <w:p w:rsidR="00BC7CEA" w:rsidRPr="004C78C1" w:rsidRDefault="00BC7CEA" w:rsidP="004C78C1">
      <w:r w:rsidRPr="004C78C1">
        <w:br/>
      </w:r>
      <w:r w:rsidRPr="00710A9E">
        <w:rPr>
          <w:highlight w:val="green"/>
        </w:rPr>
        <w:t>к) время в других случаях</w:t>
      </w:r>
      <w:r w:rsidRPr="004C78C1">
        <w:t>, предусмотренных законодательством Российской Федерации.</w:t>
      </w:r>
      <w:bookmarkStart w:id="0" w:name="_GoBack"/>
      <w:bookmarkEnd w:id="0"/>
    </w:p>
    <w:p w:rsidR="00BC7CEA" w:rsidRPr="004C78C1" w:rsidRDefault="00BC7CEA" w:rsidP="004C78C1">
      <w:r w:rsidRPr="004C78C1">
        <w:rPr>
          <w:noProof/>
          <w:lang w:eastAsia="ru-RU"/>
        </w:rPr>
        <w:lastRenderedPageBreak/>
        <w:drawing>
          <wp:inline distT="0" distB="0" distL="0" distR="0" wp14:anchorId="0EFB348B" wp14:editId="561B73EA">
            <wp:extent cx="361950" cy="361950"/>
            <wp:effectExtent l="0" t="0" r="0" b="0"/>
            <wp:docPr id="12" name="Рисунок 12" descr="http://img.onlineinspector.ru/6/5/7ceed4239525d19877dbbb9bc40f56/hyoltyj_znacho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img.onlineinspector.ru/6/5/7ceed4239525d19877dbbb9bc40f56/hyoltyj_znachok.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r w:rsidRPr="004C78C1">
        <w:t> Важно! Нормальная продолжительность рабочего времени водителей не может превышать 40 часов в неделю.</w:t>
      </w:r>
      <w:r w:rsidRPr="004C78C1">
        <w:br/>
      </w:r>
      <w:proofErr w:type="gramStart"/>
      <w:r w:rsidRPr="004C78C1">
        <w:t>Для водителей, работающих по календарю пятидневной рабочей недели с двумя выходными днями, нормальная продолжительность ежедневной работы (смены) не может превышать 8 часов, а для работающих по календарю шестидневной рабочей недели с одним выходным днем – 7 часов.</w:t>
      </w:r>
      <w:proofErr w:type="gramEnd"/>
      <w:r w:rsidRPr="004C78C1">
        <w:br/>
        <w:t>При суммированном учете рабочего времени продолжительность ежедневной работы (смены) водителей не может превышать 10 часов. </w:t>
      </w:r>
      <w:r w:rsidRPr="004C78C1">
        <w:br/>
        <w:t>Продолжительность работы накануне выходных и нерабочих праздничных дней, а также в ночное время (с 22:00 до 06:00) сокращается на 1 час.</w:t>
      </w:r>
      <w:r w:rsidRPr="004C78C1">
        <w:br/>
        <w:t>При работе во вредных или опасных условиях труда водителю устанавливается сокращенное рабочее время.</w:t>
      </w:r>
    </w:p>
    <w:p w:rsidR="00BC7CEA" w:rsidRPr="004C78C1" w:rsidRDefault="00BC7CEA" w:rsidP="00CE64D5">
      <w:r w:rsidRPr="004C78C1">
        <w:rPr>
          <w:noProof/>
          <w:lang w:eastAsia="ru-RU"/>
        </w:rPr>
        <w:drawing>
          <wp:inline distT="0" distB="0" distL="0" distR="0" wp14:anchorId="763AB36B" wp14:editId="450200CA">
            <wp:extent cx="361950" cy="361950"/>
            <wp:effectExtent l="0" t="0" r="0" b="0"/>
            <wp:docPr id="11" name="Рисунок 11" descr="http://img.onlineinspector.ru/6/5/7ceed4239525d19877dbbb9bc40f56/hyoltyj_znacho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img.onlineinspector.ru/6/5/7ceed4239525d19877dbbb9bc40f56/hyoltyj_znachok.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r w:rsidRPr="004C78C1">
        <w:t> Важно! К работе в ночное время не допускаются: </w:t>
      </w:r>
      <w:r w:rsidRPr="004C78C1">
        <w:br/>
        <w:t>- беременные женщины; </w:t>
      </w:r>
      <w:r w:rsidRPr="004C78C1">
        <w:br/>
        <w:t>- работники, не достигшие возраста восемнадцати лет.</w:t>
      </w:r>
      <w:r w:rsidRPr="004C78C1">
        <w:br/>
      </w:r>
      <w:proofErr w:type="gramStart"/>
      <w:r w:rsidRPr="004C78C1">
        <w:t>Женщины, имеющие детей в возрасте до трех лет, инвалиды, работники, имеющие детей-инвалидов, а также работники, осуществляющие уход за больными членами их семей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матери и отцы, воспитывающие без супруга (супруги) детей в возрасте до пяти лет, а также опекуны детей указанного возраста могут</w:t>
      </w:r>
      <w:proofErr w:type="gramEnd"/>
      <w:r w:rsidRPr="004C78C1">
        <w:t xml:space="preserve"> привлекаться к работе в ночное время только с их письменного согласия и при условии, если такая работа не запрещена им по состоянию здоровья в соответствии с медицинским заключением. При этом указанные работники должны быть в письменной форме ознакомлены со своим правом отказаться от работы в ночное время.</w:t>
      </w:r>
      <w:r w:rsidRPr="004C78C1">
        <w:br/>
        <w:t>Продолжительность ежедневной работы (смены) может быть увеличена до 12 часов  следующим категориям водителей:</w:t>
      </w:r>
    </w:p>
    <w:p w:rsidR="00BC7CEA" w:rsidRPr="004C78C1" w:rsidRDefault="00BC7CEA" w:rsidP="00CE64D5">
      <w:pPr>
        <w:jc w:val="both"/>
      </w:pPr>
      <w:r w:rsidRPr="004C78C1">
        <w:t>водителям, осуществляющим междугородние перевозки, – в случае необходимости дать возможность доехать до соответствующего места отдыха;</w:t>
      </w:r>
    </w:p>
    <w:p w:rsidR="00BC7CEA" w:rsidRPr="004C78C1" w:rsidRDefault="00BC7CEA" w:rsidP="00CE64D5">
      <w:pPr>
        <w:jc w:val="both"/>
      </w:pPr>
      <w:r w:rsidRPr="004C78C1">
        <w:t>водителям, работающим на регулярных городских и пригородных автобусных маршрутах, при суммированном учете рабочего времени - по согласованию с профсоюзом (при наличии);</w:t>
      </w:r>
    </w:p>
    <w:p w:rsidR="00BC7CEA" w:rsidRPr="004C78C1" w:rsidRDefault="00BC7CEA" w:rsidP="00CE64D5">
      <w:pPr>
        <w:jc w:val="both"/>
      </w:pPr>
      <w:proofErr w:type="gramStart"/>
      <w:r w:rsidRPr="004C78C1">
        <w:t>водителям, осуществляющим перевозки для учреждений здравоохранения, организаций коммунальных служб, телеграфной, телефонной и почтовой связи, аварийных служб, технологические (</w:t>
      </w:r>
      <w:proofErr w:type="spellStart"/>
      <w:r w:rsidRPr="004C78C1">
        <w:t>внутриобъектные</w:t>
      </w:r>
      <w:proofErr w:type="spellEnd"/>
      <w:r w:rsidRPr="004C78C1">
        <w:t>, внутризаводские и внутрикарьерные) перевозки без выхода на автомобильные дороги общего пользования, улицы городов и других населенных пунктов, перевозки на служебных легковых автомобилях при обслуживании органов государственной власти и органов местного самоуправления, руководителей организаций, а также перевозки на инкассаторских, пожарных и аварийно-спасательных автомобилях</w:t>
      </w:r>
      <w:proofErr w:type="gramEnd"/>
      <w:r w:rsidRPr="004C78C1">
        <w:t xml:space="preserve"> - если </w:t>
      </w:r>
      <w:r w:rsidRPr="004C78C1">
        <w:lastRenderedPageBreak/>
        <w:t>общая продолжительность управления автомобилем в течение периода ежедневной работы (смены) не превышает 9 часов.</w:t>
      </w:r>
    </w:p>
    <w:p w:rsidR="00BC7CEA" w:rsidRPr="004C78C1" w:rsidRDefault="00BC7CEA" w:rsidP="00CE64D5">
      <w:r w:rsidRPr="004C78C1">
        <w:rPr>
          <w:noProof/>
          <w:lang w:eastAsia="ru-RU"/>
        </w:rPr>
        <w:drawing>
          <wp:inline distT="0" distB="0" distL="0" distR="0" wp14:anchorId="00A9168A" wp14:editId="71D25C62">
            <wp:extent cx="361950" cy="361950"/>
            <wp:effectExtent l="0" t="0" r="0" b="0"/>
            <wp:docPr id="10" name="Рисунок 10" descr="http://img.onlineinspector.ru/6/5/7ceed4239525d19877dbbb9bc40f56/hyoltyj_znacho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img.onlineinspector.ru/6/5/7ceed4239525d19877dbbb9bc40f56/hyoltyj_znachok.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r w:rsidRPr="004C78C1">
        <w:t> Важно! Если пребывание водителя в автомобиле предусматривается продолжительностью более 12 часов, в рейс направляются двое и более водителей. При этом автомобиль должен быть оборудован спальным местом для отдыха водителя.</w:t>
      </w:r>
      <w:r w:rsidRPr="004C78C1">
        <w:br/>
        <w:t>Графики работы (сменности) при выполнении регулярных перевозок в городском и пригородном сообщении составляются работодателем для всех водителей на каждый календарный месяц с ежедневным или суммированным учетом рабочего времени. </w:t>
      </w:r>
    </w:p>
    <w:p w:rsidR="00BC7CEA" w:rsidRPr="004C78C1" w:rsidRDefault="00BC7CEA" w:rsidP="00BD4CA1">
      <w:r w:rsidRPr="004C78C1">
        <w:rPr>
          <w:noProof/>
          <w:lang w:eastAsia="ru-RU"/>
        </w:rPr>
        <w:drawing>
          <wp:inline distT="0" distB="0" distL="0" distR="0" wp14:anchorId="2E2F1AE8" wp14:editId="60280CAC">
            <wp:extent cx="361950" cy="361950"/>
            <wp:effectExtent l="0" t="0" r="0" b="0"/>
            <wp:docPr id="9" name="Рисунок 9" descr="http://img.onlineinspector.ru/6/5/7ceed4239525d19877dbbb9bc40f56/hyoltyj_znacho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img.onlineinspector.ru/6/5/7ceed4239525d19877dbbb9bc40f56/hyoltyj_znachok.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r w:rsidRPr="004C78C1">
        <w:t> Важно! Суммированный учет рабочего времени с учетным периодом продолжительностью один месяц устанавливается в тех случаях, когда по условиям производства (работы) не может быть соблюдена установленная нормальная ежедневная или еженедельная продолжительность рабочего времени.</w:t>
      </w:r>
      <w:r w:rsidRPr="004C78C1">
        <w:br/>
        <w:t>На перевозках пассажиров в курортной местности в летне-осенний период и на других перевозках, связанных с обслуживанием сезонных работ, учетный период может устанавливаться продолжительностью до 6 месяцев.</w:t>
      </w:r>
      <w:r w:rsidRPr="004C78C1">
        <w:br/>
        <w:t>Продолжительность рабочего времени за учетный период не должна превышать нормального числа рабочих часов.</w:t>
      </w:r>
      <w:r w:rsidRPr="004C78C1">
        <w:br/>
        <w:t>Суммированный учет рабочего времени вводится работодателем с учетом мнения представительного органа работников.</w:t>
      </w:r>
      <w:r w:rsidRPr="004C78C1">
        <w:br/>
        <w:t xml:space="preserve">Учет рабочего времени ведется на основании путевых листов и табелей учета рабочего времени, основанных, в </w:t>
      </w:r>
      <w:proofErr w:type="spellStart"/>
      <w:r w:rsidRPr="004C78C1">
        <w:t>т.ч</w:t>
      </w:r>
      <w:proofErr w:type="spellEnd"/>
      <w:r w:rsidRPr="004C78C1">
        <w:t>. на показателях тахометра. При вахтовом методе учет рабочего времени ведется на основании графиков работы.</w:t>
      </w:r>
    </w:p>
    <w:p w:rsidR="00BC7CEA" w:rsidRPr="004C78C1" w:rsidRDefault="00BC7CEA" w:rsidP="00BD4CA1">
      <w:r w:rsidRPr="004C78C1">
        <w:rPr>
          <w:noProof/>
          <w:lang w:eastAsia="ru-RU"/>
        </w:rPr>
        <w:drawing>
          <wp:inline distT="0" distB="0" distL="0" distR="0" wp14:anchorId="7B7B0CE1" wp14:editId="3AAA113E">
            <wp:extent cx="361950" cy="361950"/>
            <wp:effectExtent l="0" t="0" r="0" b="0"/>
            <wp:docPr id="8" name="Рисунок 8" descr="http://img.onlineinspector.ru/6/5/7ceed4239525d19877dbbb9bc40f56/hyoltyj_znacho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img.onlineinspector.ru/6/5/7ceed4239525d19877dbbb9bc40f56/hyoltyj_znachok.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r w:rsidRPr="004C78C1">
        <w:t> Важно! Водителям легковых автомобилей (кроме автомобилей-такси), а также водителям автомобилей экспедиций и изыскательских партий, занятым на геологоразведочных, топографо-геодезических и изыскательских работах в полевых условиях, может устанавливаться ненормированный рабочий день.</w:t>
      </w:r>
      <w:r w:rsidRPr="004C78C1">
        <w:br/>
        <w:t>Решение об установлении ненормированного рабочего дня принимается работодателем с учетом мнения представительного органа работников организации (при наличии).</w:t>
      </w:r>
      <w:r w:rsidRPr="004C78C1">
        <w:br/>
        <w:t>Количество и продолжительность рабочих смен по графикам работы (сменности) при ненормированном рабочем дне устанавливаются исходя из нормальной продолжительности рабочей недели, а дни еженедельного отдыха предоставляются на общих основаниях.</w:t>
      </w:r>
      <w:r w:rsidRPr="004C78C1">
        <w:br/>
        <w:t>Водители могут привлекаться к сверхурочн</w:t>
      </w:r>
      <w:r w:rsidR="00BD4CA1">
        <w:t>ым работам на общих основаниях.</w:t>
      </w:r>
    </w:p>
    <w:p w:rsidR="00BC7CEA" w:rsidRPr="004C78C1" w:rsidRDefault="00BC7CEA" w:rsidP="00CE64D5">
      <w:pPr>
        <w:jc w:val="both"/>
      </w:pPr>
      <w:r w:rsidRPr="004C78C1">
        <w:rPr>
          <w:noProof/>
          <w:lang w:eastAsia="ru-RU"/>
        </w:rPr>
        <w:drawing>
          <wp:inline distT="0" distB="0" distL="0" distR="0" wp14:anchorId="29645AF4" wp14:editId="0A021DE8">
            <wp:extent cx="361950" cy="361950"/>
            <wp:effectExtent l="0" t="0" r="0" b="0"/>
            <wp:docPr id="7" name="Рисунок 7" descr="http://img.onlineinspector.ru/6/5/7ceed4239525d19877dbbb9bc40f56/hyoltyj_znacho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img.onlineinspector.ru/6/5/7ceed4239525d19877dbbb9bc40f56/hyoltyj_znachok.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r w:rsidRPr="004C78C1">
        <w:t xml:space="preserve"> Важно! </w:t>
      </w:r>
      <w:proofErr w:type="gramStart"/>
      <w:r w:rsidRPr="004C78C1">
        <w:t xml:space="preserve">При суммированном учете рабочего времени сверхурочная работа в течение рабочего дня (смены) вместе с работой по графику не </w:t>
      </w:r>
      <w:r w:rsidRPr="004C78C1">
        <w:lastRenderedPageBreak/>
        <w:t>должна превышать 12 часов, за исключением следующих оснований привлечения к сверхурочной работе:</w:t>
      </w:r>
      <w:r w:rsidRPr="004C78C1">
        <w:br/>
        <w:t>- при необходимости выполнить (закончить) начатую работу, которая вследствие непредвиденной задержки по техническим условиям производства не могла быть выполнена (закончена) в течение установленной для работника продолжительности рабочего времени, если невыполнение (незавершение</w:t>
      </w:r>
      <w:proofErr w:type="gramEnd"/>
      <w:r w:rsidRPr="004C78C1">
        <w:t xml:space="preserve">) </w:t>
      </w:r>
      <w:proofErr w:type="gramStart"/>
      <w:r w:rsidRPr="004C78C1">
        <w:t>этой работы может повлечь за собой порчу или гибель имущества работодателя (в том числе имущества третьих лиц, находящегося у работодателя, если работодатель несет ответственность за сохранность этого имущества), государственного или муниципального имущества либо создать угрозу жизни и здоровью людей;</w:t>
      </w:r>
      <w:r w:rsidRPr="004C78C1">
        <w:br/>
        <w:t>- для продолжения работы при неявке сменяющего работника, если работа не допускает перерыва.</w:t>
      </w:r>
      <w:proofErr w:type="gramEnd"/>
      <w:r w:rsidRPr="004C78C1">
        <w:t xml:space="preserve"> В этих случаях работодатель обязан немедленно принять меры по замене сменщика другим работником.</w:t>
      </w:r>
      <w:r w:rsidRPr="004C78C1">
        <w:br/>
        <w:t>Сверхурочные работы не должны превышать для каждого водителя четырех часов в течение двух дней подряд и 120 часов в год.</w:t>
      </w:r>
    </w:p>
    <w:p w:rsidR="00BC7CEA" w:rsidRPr="004C78C1" w:rsidRDefault="00BC7CEA" w:rsidP="00BD4CA1">
      <w:r w:rsidRPr="004C78C1">
        <w:rPr>
          <w:noProof/>
          <w:lang w:eastAsia="ru-RU"/>
        </w:rPr>
        <w:drawing>
          <wp:inline distT="0" distB="0" distL="0" distR="0" wp14:anchorId="0E4209E7" wp14:editId="16829460">
            <wp:extent cx="361950" cy="361950"/>
            <wp:effectExtent l="0" t="0" r="0" b="0"/>
            <wp:docPr id="6" name="Рисунок 6" descr="http://img.onlineinspector.ru/6/5/7ceed4239525d19877dbbb9bc40f56/hyoltyj_znacho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img.onlineinspector.ru/6/5/7ceed4239525d19877dbbb9bc40f56/hyoltyj_znachok.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r w:rsidRPr="004C78C1">
        <w:t> Важно! Водителям автобусов, работающим на регулярных городских, пригородных автобусных маршрутах, с их согласия рабочий день может быть разделен на две части. </w:t>
      </w:r>
      <w:r w:rsidRPr="004C78C1">
        <w:br/>
        <w:t>Разделение производится работодателем на основании локального нормативного акта, принятого с учетом мнения представительного органа работников (при наличии).</w:t>
      </w:r>
    </w:p>
    <w:p w:rsidR="00BC7CEA" w:rsidRPr="004C78C1" w:rsidRDefault="00BC7CEA" w:rsidP="00BD4CA1">
      <w:r w:rsidRPr="004C78C1">
        <w:rPr>
          <w:noProof/>
          <w:lang w:eastAsia="ru-RU"/>
        </w:rPr>
        <w:drawing>
          <wp:inline distT="0" distB="0" distL="0" distR="0" wp14:anchorId="300E8A2B" wp14:editId="38D755A2">
            <wp:extent cx="361950" cy="361950"/>
            <wp:effectExtent l="0" t="0" r="0" b="0"/>
            <wp:docPr id="5" name="Рисунок 5" descr="http://img.onlineinspector.ru/6/5/7ceed4239525d19877dbbb9bc40f56/hyoltyj_znacho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img.onlineinspector.ru/6/5/7ceed4239525d19877dbbb9bc40f56/hyoltyj_znachok.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r w:rsidRPr="004C78C1">
        <w:t> Важно! Перерыв между двумя частями рабочего дня устанавливается не позже чем через пять часов после начала работы.</w:t>
      </w:r>
      <w:r w:rsidRPr="004C78C1">
        <w:br/>
        <w:t>В случае установления перерыва между двумя частями рабочего дня позже четырех часов после начала рабочего дня водителям автобусов, работающим на регулярных городских, пригородных автобусных маршрутах, предоставляются специальные перерывы для отдыха от управления автомобилем в пути продолжительностью не менее 15 минут в период до предоставления перерыва между двумя частями рабочего дня.</w:t>
      </w:r>
    </w:p>
    <w:p w:rsidR="00BC7CEA" w:rsidRPr="004C78C1" w:rsidRDefault="00BC7CEA" w:rsidP="00CE64D5">
      <w:pPr>
        <w:jc w:val="both"/>
      </w:pPr>
      <w:r w:rsidRPr="004C78C1">
        <w:rPr>
          <w:noProof/>
          <w:lang w:eastAsia="ru-RU"/>
        </w:rPr>
        <w:drawing>
          <wp:inline distT="0" distB="0" distL="0" distR="0" wp14:anchorId="246B9E1A" wp14:editId="4F9D0344">
            <wp:extent cx="361950" cy="361950"/>
            <wp:effectExtent l="0" t="0" r="0" b="0"/>
            <wp:docPr id="4" name="Рисунок 4" descr="http://img.onlineinspector.ru/6/5/7ceed4239525d19877dbbb9bc40f56/hyoltyj_znacho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img.onlineinspector.ru/6/5/7ceed4239525d19877dbbb9bc40f56/hyoltyj_znachok.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r w:rsidRPr="004C78C1">
        <w:t> Важно! Продолжительность перерыва между двумя частями рабочего дня должна быть не более двух часов без учета времени для отдыха и питания.</w:t>
      </w:r>
      <w:r w:rsidRPr="004C78C1">
        <w:br/>
        <w:t>Время перерыва между двумя частями рабочего дня водителей, работающих на регулярных городских, пригородных автобусных маршрутах, может быть увеличено до трех часов на основании отраслевого соглашения, заключенного на региональном уровне социального партнерства, локальным нормативным актом работодателя и с согласия водителя.</w:t>
      </w:r>
      <w:r w:rsidRPr="004C78C1">
        <w:br/>
        <w:t>Перерыв между двумя частями смены предоставляется в местах, предусмотренных расписанием движения и обеспечивающих возможность использования водителем времени отдыха по своему усмотрению.</w:t>
      </w:r>
      <w:r w:rsidRPr="004C78C1">
        <w:br/>
        <w:t>Время перерыва между двумя частями смены в рабочее время не включается.</w:t>
      </w:r>
    </w:p>
    <w:p w:rsidR="00BC7CEA" w:rsidRPr="004C78C1" w:rsidRDefault="00BC7CEA" w:rsidP="00CE64D5">
      <w:pPr>
        <w:jc w:val="both"/>
      </w:pPr>
      <w:r w:rsidRPr="004C78C1">
        <w:rPr>
          <w:noProof/>
          <w:lang w:eastAsia="ru-RU"/>
        </w:rPr>
        <w:lastRenderedPageBreak/>
        <w:drawing>
          <wp:inline distT="0" distB="0" distL="0" distR="0" wp14:anchorId="55932DE8" wp14:editId="0A54EDD5">
            <wp:extent cx="361950" cy="361950"/>
            <wp:effectExtent l="0" t="0" r="0" b="0"/>
            <wp:docPr id="3" name="Рисунок 3" descr="http://img.onlineinspector.ru/6/5/7ceed4239525d19877dbbb9bc40f56/hyoltyj_znacho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img.onlineinspector.ru/6/5/7ceed4239525d19877dbbb9bc40f56/hyoltyj_znachok.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r w:rsidRPr="004C78C1">
        <w:t xml:space="preserve"> Важно! Водителям, осуществляющим перевозки на служебных легковых автомобилях при обслуживании должностных лиц федеральных органов государственной власти или органов государственной власти субъектов Российской Федерации с персональным закреплением за этими лицами таких автомобилей с экипажем, с их согласия рабочий день (смена) может быть разделен на </w:t>
      </w:r>
      <w:proofErr w:type="gramStart"/>
      <w:r w:rsidRPr="004C78C1">
        <w:t>две и более частей</w:t>
      </w:r>
      <w:proofErr w:type="gramEnd"/>
      <w:r w:rsidRPr="004C78C1">
        <w:t>.</w:t>
      </w:r>
    </w:p>
    <w:p w:rsidR="00BC7CEA" w:rsidRPr="004C78C1" w:rsidRDefault="00BC7CEA" w:rsidP="00CE64D5">
      <w:pPr>
        <w:jc w:val="both"/>
      </w:pPr>
      <w:r w:rsidRPr="004C78C1">
        <w:t>В случае получения согласия водителя на разделение рабочего дня (смены), такое разделение производится работодателем на основании локального нормативного акта, принятого по согласованию с выборным органом первичной профсоюзной организации, а при ее отсутствии - с иным представительным органом работников.</w:t>
      </w:r>
    </w:p>
    <w:p w:rsidR="00BC7CEA" w:rsidRPr="004C78C1" w:rsidRDefault="00BC7CEA" w:rsidP="00CE64D5">
      <w:pPr>
        <w:jc w:val="both"/>
      </w:pPr>
      <w:r w:rsidRPr="004C78C1">
        <w:rPr>
          <w:noProof/>
          <w:lang w:eastAsia="ru-RU"/>
        </w:rPr>
        <w:drawing>
          <wp:inline distT="0" distB="0" distL="0" distR="0" wp14:anchorId="7734C1F8" wp14:editId="3E022CC6">
            <wp:extent cx="361950" cy="361950"/>
            <wp:effectExtent l="0" t="0" r="0" b="0"/>
            <wp:docPr id="2" name="Рисунок 2" descr="http://img.onlineinspector.ru/6/5/7ceed4239525d19877dbbb9bc40f56/hyoltyj_znacho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img.onlineinspector.ru/6/5/7ceed4239525d19877dbbb9bc40f56/hyoltyj_znachok.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r w:rsidRPr="004C78C1">
        <w:t> Важно! Перерыв между двумя частями рабочего дня устанавливается не позже чем через пять часов после начала работы.</w:t>
      </w:r>
    </w:p>
    <w:p w:rsidR="00BC7CEA" w:rsidRPr="004C78C1" w:rsidRDefault="00BC7CEA" w:rsidP="00CE64D5">
      <w:pPr>
        <w:jc w:val="both"/>
      </w:pPr>
      <w:r w:rsidRPr="004C78C1">
        <w:rPr>
          <w:noProof/>
          <w:lang w:eastAsia="ru-RU"/>
        </w:rPr>
        <w:drawing>
          <wp:inline distT="0" distB="0" distL="0" distR="0" wp14:anchorId="747C6E22" wp14:editId="649A161F">
            <wp:extent cx="361950" cy="361950"/>
            <wp:effectExtent l="0" t="0" r="0" b="0"/>
            <wp:docPr id="1" name="Рисунок 1" descr="http://img.onlineinspector.ru/6/5/7ceed4239525d19877dbbb9bc40f56/hyoltyj_znacho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img.onlineinspector.ru/6/5/7ceed4239525d19877dbbb9bc40f56/hyoltyj_znachok.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r w:rsidRPr="004C78C1">
        <w:t> Важно! При разделении рабочего дня (смены) на две и более части рабочего дня один из перерывов должен быть не менее двух часов, а суммарное время перерывов между частями рабочего дня (смены) не может превышать 5 часов.</w:t>
      </w:r>
    </w:p>
    <w:p w:rsidR="00BC7CEA" w:rsidRPr="004C78C1" w:rsidRDefault="00BC7CEA" w:rsidP="00CE64D5">
      <w:pPr>
        <w:jc w:val="both"/>
      </w:pPr>
      <w:r w:rsidRPr="004C78C1">
        <w:t>Перерыв между частями смены предоставляется в местах, предусмотренных расписанием движения или графиком работы и обеспечивающих возможность использования водителем времени отдыха по своему усмотрению.</w:t>
      </w:r>
    </w:p>
    <w:p w:rsidR="00BC7CEA" w:rsidRDefault="00BC7CEA" w:rsidP="00CE64D5">
      <w:pPr>
        <w:jc w:val="both"/>
      </w:pPr>
      <w:r w:rsidRPr="004C78C1">
        <w:t>Время перерыва между частями смены в рабочее время не включается.</w:t>
      </w:r>
    </w:p>
    <w:p w:rsidR="00710A9E" w:rsidRPr="004C78C1" w:rsidRDefault="00710A9E" w:rsidP="00CE64D5">
      <w:pPr>
        <w:jc w:val="both"/>
      </w:pPr>
    </w:p>
    <w:p w:rsidR="00BC7CEA" w:rsidRPr="004C78C1" w:rsidRDefault="00BC7CEA" w:rsidP="00BD4CA1">
      <w:r w:rsidRPr="004C78C1">
        <w:t>2.    Время отдыха водителей</w:t>
      </w:r>
      <w:r w:rsidRPr="004C78C1">
        <w:br/>
        <w:t>Время отдыха – время, в течение которого работник свободен от исполнения трудовых обязанностей и которое он может использовать по своему усмотрению.</w:t>
      </w:r>
      <w:r w:rsidRPr="004C78C1">
        <w:br/>
        <w:t>Видами времени отдыха являются:</w:t>
      </w:r>
    </w:p>
    <w:p w:rsidR="00BC7CEA" w:rsidRPr="004C78C1" w:rsidRDefault="00BC7CEA" w:rsidP="00CE64D5">
      <w:pPr>
        <w:jc w:val="both"/>
      </w:pPr>
      <w:r w:rsidRPr="004C78C1">
        <w:t>перерывы в течение рабочего дня (смены);</w:t>
      </w:r>
    </w:p>
    <w:p w:rsidR="00BC7CEA" w:rsidRPr="004C78C1" w:rsidRDefault="00BC7CEA" w:rsidP="00CE64D5">
      <w:pPr>
        <w:jc w:val="both"/>
      </w:pPr>
      <w:r w:rsidRPr="004C78C1">
        <w:t>ежедневный (междусменный) отдых;</w:t>
      </w:r>
    </w:p>
    <w:p w:rsidR="00BC7CEA" w:rsidRPr="004C78C1" w:rsidRDefault="00BC7CEA" w:rsidP="00CE64D5">
      <w:pPr>
        <w:jc w:val="both"/>
      </w:pPr>
      <w:r w:rsidRPr="004C78C1">
        <w:t>выходные дни (еженедельный непрерывный отдых);</w:t>
      </w:r>
    </w:p>
    <w:p w:rsidR="00BC7CEA" w:rsidRPr="004C78C1" w:rsidRDefault="00BC7CEA" w:rsidP="00CE64D5">
      <w:pPr>
        <w:jc w:val="both"/>
      </w:pPr>
      <w:r w:rsidRPr="004C78C1">
        <w:t>нерабочие праздничные дни;</w:t>
      </w:r>
    </w:p>
    <w:p w:rsidR="00BC7CEA" w:rsidRPr="004C78C1" w:rsidRDefault="00BC7CEA" w:rsidP="00CE64D5">
      <w:pPr>
        <w:jc w:val="both"/>
      </w:pPr>
      <w:r w:rsidRPr="004C78C1">
        <w:t>отпуска.</w:t>
      </w:r>
    </w:p>
    <w:p w:rsidR="00710A9E" w:rsidRDefault="00BC7CEA" w:rsidP="00CE64D5">
      <w:r w:rsidRPr="004C78C1">
        <w:rPr>
          <w:noProof/>
          <w:lang w:eastAsia="ru-RU"/>
        </w:rPr>
        <w:drawing>
          <wp:inline distT="0" distB="0" distL="0" distR="0" wp14:anchorId="064F8233" wp14:editId="33429753">
            <wp:extent cx="361950" cy="361950"/>
            <wp:effectExtent l="0" t="0" r="0" b="0"/>
            <wp:docPr id="23" name="Рисунок 23" descr="http://img.onlineinspector.ru/6/5/7ceed4239525d19877dbbb9bc40f56/hyoltyj_znacho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img.onlineinspector.ru/6/5/7ceed4239525d19877dbbb9bc40f56/hyoltyj_znachok.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r w:rsidRPr="004C78C1">
        <w:t> Важно! Водителям предоставляется перерыв для отдыха и питания продолжительностью не более двух часов и не менее 30 минут, как правило, в середине рабочей смены.</w:t>
      </w:r>
      <w:r w:rsidRPr="004C78C1">
        <w:br/>
        <w:t>При установленной графиком сменности продолжительности ежедневной работы (смены) более 8 часов водителю могут предоставляться два перерыва для отдыха и питания общей продолжительностью не более 2 часов и не менее 30 минут.</w:t>
      </w:r>
      <w:r w:rsidRPr="004C78C1">
        <w:br/>
        <w:t xml:space="preserve">Время предоставления перерыва для отдыха и питания и его конкретная </w:t>
      </w:r>
      <w:r w:rsidRPr="004C78C1">
        <w:lastRenderedPageBreak/>
        <w:t>продолжительность (общая продолжительность перерывов) устанавливаются работодателем с учетом мнения представительного органа работников (при наличии) или по соглашению между работником и работодателем.</w:t>
      </w:r>
      <w:r w:rsidRPr="004C78C1">
        <w:br/>
      </w:r>
      <w:r w:rsidRPr="004C78C1">
        <w:rPr>
          <w:noProof/>
          <w:lang w:eastAsia="ru-RU"/>
        </w:rPr>
        <w:drawing>
          <wp:inline distT="0" distB="0" distL="0" distR="0" wp14:anchorId="1CB418DB" wp14:editId="442A4AE5">
            <wp:extent cx="361950" cy="361950"/>
            <wp:effectExtent l="0" t="0" r="0" b="0"/>
            <wp:docPr id="22" name="Рисунок 22" descr="http://img.onlineinspector.ru/6/5/7ceed4239525d19877dbbb9bc40f56/hyoltyj_znacho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img.onlineinspector.ru/6/5/7ceed4239525d19877dbbb9bc40f56/hyoltyj_znachok.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r w:rsidRPr="004C78C1">
        <w:t xml:space="preserve"> Важно! Продолжительность ежедневного (междусменного) отдыха вместе </w:t>
      </w:r>
      <w:proofErr w:type="gramStart"/>
      <w:r w:rsidRPr="004C78C1">
        <w:t>с</w:t>
      </w:r>
      <w:proofErr w:type="gramEnd"/>
      <w:r w:rsidRPr="004C78C1">
        <w:t xml:space="preserve"> временем перерыва для отдыха и питания должна быть не менее двойной продолжительности времени работы в предшествующий отдыху рабочий день (смену).</w:t>
      </w:r>
      <w:r w:rsidRPr="004C78C1">
        <w:br/>
      </w:r>
      <w:r w:rsidRPr="004C78C1">
        <w:rPr>
          <w:noProof/>
          <w:lang w:eastAsia="ru-RU"/>
        </w:rPr>
        <w:drawing>
          <wp:inline distT="0" distB="0" distL="0" distR="0" wp14:anchorId="25881C05" wp14:editId="71A7A3B6">
            <wp:extent cx="361950" cy="361950"/>
            <wp:effectExtent l="0" t="0" r="0" b="0"/>
            <wp:docPr id="21" name="Рисунок 21" descr="http://img.onlineinspector.ru/6/5/7ceed4239525d19877dbbb9bc40f56/hyoltyj_znacho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img.onlineinspector.ru/6/5/7ceed4239525d19877dbbb9bc40f56/hyoltyj_znachok.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r w:rsidRPr="004C78C1">
        <w:t> Важно! При суммированном учете рабочего времени продолжительность ежедневного (междусменного) отдыха должна быть не менее 12 часов.</w:t>
      </w:r>
      <w:r w:rsidRPr="004C78C1">
        <w:br/>
      </w:r>
      <w:proofErr w:type="gramStart"/>
      <w:r w:rsidRPr="004C78C1">
        <w:t>При суммированном учете рабочего времени на регулярных перевозках в городском и пригородном сообщении продолжительность ежедневного (междусменного) отдыха может быть сокращена с 12 часов не более чем на три часа, с учетом удаленности места отдыха работника, с предоставлением ежедневного (междусменного) отдыха не менее 48 часов непосредственно после окончания рабочей смены, следующей за уменьшенным ежедневным (междусменным) отдыхом по письменному заявлению работника, по</w:t>
      </w:r>
      <w:proofErr w:type="gramEnd"/>
      <w:r w:rsidRPr="004C78C1">
        <w:t xml:space="preserve"> согласованию с выборным органом первичной профсоюзной организации, а при его отсутствии – иным представительным органом работников.</w:t>
      </w:r>
      <w:r w:rsidRPr="004C78C1">
        <w:br/>
      </w:r>
      <w:r w:rsidRPr="004C78C1">
        <w:rPr>
          <w:noProof/>
          <w:lang w:eastAsia="ru-RU"/>
        </w:rPr>
        <w:drawing>
          <wp:inline distT="0" distB="0" distL="0" distR="0" wp14:anchorId="47406A4A" wp14:editId="0D3A6563">
            <wp:extent cx="361950" cy="361950"/>
            <wp:effectExtent l="0" t="0" r="0" b="0"/>
            <wp:docPr id="20" name="Рисунок 20" descr="http://img.onlineinspector.ru/6/5/7ceed4239525d19877dbbb9bc40f56/hyoltyj_znacho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img.onlineinspector.ru/6/5/7ceed4239525d19877dbbb9bc40f56/hyoltyj_znachok.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r w:rsidRPr="004C78C1">
        <w:t> Важно! На междугородных перевозках при суммированном учете рабочего времени продолжительность ежедневного (междусменного) отдыха в пунктах промежуточных остановок или стоянок не может быть менее 11 часов. </w:t>
      </w:r>
      <w:r w:rsidRPr="004C78C1">
        <w:br/>
        <w:t>Этот отдых может быть сокращен до девяти часов не более трех раз в течение одной недели при условии, что до конца следующей недели ему предоставляется дополнительный отдых, который должен быть суммарно равен времени сокращенного ежедневного (междусменного) отдыха. </w:t>
      </w:r>
      <w:r w:rsidRPr="004C78C1">
        <w:br/>
      </w:r>
      <w:r w:rsidRPr="004C78C1">
        <w:rPr>
          <w:noProof/>
          <w:lang w:eastAsia="ru-RU"/>
        </w:rPr>
        <w:drawing>
          <wp:inline distT="0" distB="0" distL="0" distR="0" wp14:anchorId="14504BE7" wp14:editId="677C9496">
            <wp:extent cx="361950" cy="361950"/>
            <wp:effectExtent l="0" t="0" r="0" b="0"/>
            <wp:docPr id="19" name="Рисунок 19" descr="http://img.onlineinspector.ru/6/5/7ceed4239525d19877dbbb9bc40f56/hyoltyj_znacho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img.onlineinspector.ru/6/5/7ceed4239525d19877dbbb9bc40f56/hyoltyj_znachok.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r w:rsidRPr="004C78C1">
        <w:t> Важно! В те дни, когда продолжительность отдыха не сокращается, он может быть разбит на два или три отдельных периода в течение 24 часов, один из которых должен составлять не менее восьми часов подряд. В этом случае продолжительность отдыха увеличивается не менее чем до 12 часов. </w:t>
      </w:r>
      <w:r w:rsidRPr="004C78C1">
        <w:br/>
        <w:t xml:space="preserve">Если в течение каждых 30 часов автомобилем </w:t>
      </w:r>
      <w:proofErr w:type="gramStart"/>
      <w:r w:rsidRPr="004C78C1">
        <w:t>управляли</w:t>
      </w:r>
      <w:proofErr w:type="gramEnd"/>
      <w:r w:rsidRPr="004C78C1">
        <w:t xml:space="preserve"> по крайней мере два водителя, каждый водитель должен был иметь период отдыха продолжительностью не менее восьми часов подряд.</w:t>
      </w:r>
      <w:r w:rsidRPr="004C78C1">
        <w:br/>
      </w:r>
      <w:r w:rsidRPr="004C78C1">
        <w:rPr>
          <w:noProof/>
          <w:lang w:eastAsia="ru-RU"/>
        </w:rPr>
        <w:drawing>
          <wp:inline distT="0" distB="0" distL="0" distR="0" wp14:anchorId="315D3D1F" wp14:editId="60FEA70D">
            <wp:extent cx="361950" cy="361950"/>
            <wp:effectExtent l="0" t="0" r="0" b="0"/>
            <wp:docPr id="18" name="Рисунок 18" descr="http://img.onlineinspector.ru/6/5/7ceed4239525d19877dbbb9bc40f56/hyoltyj_znacho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img.onlineinspector.ru/6/5/7ceed4239525d19877dbbb9bc40f56/hyoltyj_znachok.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r w:rsidRPr="004C78C1">
        <w:t> Важно! Еженедельный непрерывный отдых должен непосредственно предшествовать или непосред</w:t>
      </w:r>
      <w:r w:rsidR="00CE64D5">
        <w:t xml:space="preserve">ственно следовать за ежедневным </w:t>
      </w:r>
      <w:r w:rsidRPr="004C78C1">
        <w:t>(междусменным) отдыхом, и его продолжительность должна составлять не менее 42 часов.</w:t>
      </w:r>
      <w:r w:rsidRPr="004C78C1">
        <w:br/>
        <w:t xml:space="preserve">При суммированном учете рабочего времени выходные дни (еженедельный непрерывный отдых) устанавливаются в различные дни недели согласно </w:t>
      </w:r>
      <w:r w:rsidRPr="004C78C1">
        <w:lastRenderedPageBreak/>
        <w:t>графикам работы (сменности), при этом число выходных дней в текущем месяце должно быть не менее числа полных недель этого месяца.</w:t>
      </w:r>
      <w:r w:rsidRPr="004C78C1">
        <w:br/>
        <w:t>Привлечение водителя к работе в выходной день, установленный для него графиком работы (сменности</w:t>
      </w:r>
      <w:r w:rsidR="00CE64D5">
        <w:t>), производится в общем порядке</w:t>
      </w:r>
      <w:r w:rsidR="00710A9E">
        <w:t>.</w:t>
      </w:r>
    </w:p>
    <w:p w:rsidR="004A16A9" w:rsidRDefault="00BC7CEA" w:rsidP="00CE64D5">
      <w:pPr>
        <w:jc w:val="both"/>
      </w:pPr>
      <w:r w:rsidRPr="004C78C1">
        <w:rPr>
          <w:noProof/>
          <w:lang w:eastAsia="ru-RU"/>
        </w:rPr>
        <w:drawing>
          <wp:inline distT="0" distB="0" distL="0" distR="0" wp14:anchorId="245B80EE" wp14:editId="656DF0D1">
            <wp:extent cx="361950" cy="361950"/>
            <wp:effectExtent l="0" t="0" r="0" b="0"/>
            <wp:docPr id="17" name="Рисунок 17" descr="http://img.onlineinspector.ru/6/5/7ceed4239525d19877dbbb9bc40f56/hyoltyj_znacho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img.onlineinspector.ru/6/5/7ceed4239525d19877dbbb9bc40f56/hyoltyj_znachok.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r w:rsidRPr="004C78C1">
        <w:t> Важно! При суммированном учете рабочего времени работа в праздничные дни, установленные для водителя графиком работы (сменности) как рабочие, включается в норму рабочего времени учетного периода.</w:t>
      </w:r>
      <w:r w:rsidRPr="004C78C1">
        <w:br/>
        <w:t>Водители имеют право на ежегодные оплачиваемые (основные и дополнительные) и неоплачиваемые отпуска в случаях, пр</w:t>
      </w:r>
      <w:r w:rsidR="00CE64D5">
        <w:t>едусмотренных законодательством</w:t>
      </w:r>
      <w:r w:rsidR="00710A9E">
        <w:t>.</w:t>
      </w:r>
    </w:p>
    <w:p w:rsidR="004A16A9" w:rsidRDefault="004A16A9" w:rsidP="004C78C1"/>
    <w:p w:rsidR="004A16A9" w:rsidRDefault="004A16A9" w:rsidP="004C78C1"/>
    <w:p w:rsidR="004A16A9" w:rsidRDefault="004A16A9" w:rsidP="004C78C1"/>
    <w:p w:rsidR="00B96902" w:rsidRDefault="00B96902" w:rsidP="004C78C1"/>
    <w:p w:rsidR="00B96902" w:rsidRDefault="00B96902" w:rsidP="004C78C1"/>
    <w:p w:rsidR="00B96902" w:rsidRDefault="00B96902" w:rsidP="004C78C1"/>
    <w:p w:rsidR="00B96902" w:rsidRDefault="00B96902" w:rsidP="004C78C1"/>
    <w:p w:rsidR="00B96902" w:rsidRDefault="00B96902" w:rsidP="004C78C1"/>
    <w:p w:rsidR="00B96902" w:rsidRDefault="00B96902" w:rsidP="004C78C1"/>
    <w:p w:rsidR="00B96902" w:rsidRDefault="00B96902" w:rsidP="004C78C1"/>
    <w:p w:rsidR="00B96902" w:rsidRDefault="00B96902" w:rsidP="004C78C1"/>
    <w:p w:rsidR="00B96902" w:rsidRDefault="00B96902" w:rsidP="004C78C1"/>
    <w:p w:rsidR="00B96902" w:rsidRDefault="00B96902" w:rsidP="004C78C1"/>
    <w:p w:rsidR="00B96902" w:rsidRDefault="00B96902" w:rsidP="004C78C1"/>
    <w:p w:rsidR="00B96902" w:rsidRDefault="00B96902" w:rsidP="004C78C1"/>
    <w:p w:rsidR="00B96902" w:rsidRDefault="00B96902" w:rsidP="004C78C1"/>
    <w:p w:rsidR="00B96902" w:rsidRDefault="00B96902" w:rsidP="004C78C1"/>
    <w:p w:rsidR="00B96902" w:rsidRDefault="00B96902" w:rsidP="004C78C1"/>
    <w:p w:rsidR="00B96902" w:rsidRDefault="00B96902" w:rsidP="004C78C1"/>
    <w:p w:rsidR="00B96902" w:rsidRDefault="00B96902" w:rsidP="004C78C1"/>
    <w:p w:rsidR="00B96902" w:rsidRDefault="00B96902" w:rsidP="004C78C1"/>
    <w:p w:rsidR="00B96902" w:rsidRDefault="00B96902" w:rsidP="004C78C1"/>
    <w:p w:rsidR="00B96902" w:rsidRDefault="00B96902" w:rsidP="004C78C1"/>
    <w:p w:rsidR="00B96902" w:rsidRDefault="00B96902" w:rsidP="004C78C1"/>
    <w:p w:rsidR="00B96902" w:rsidRDefault="00B96902" w:rsidP="004C78C1"/>
    <w:p w:rsidR="00B96902" w:rsidRDefault="00B96902" w:rsidP="004C78C1"/>
    <w:p w:rsidR="00B96902" w:rsidRDefault="00B96902" w:rsidP="004C78C1"/>
    <w:p w:rsidR="00B96902" w:rsidRDefault="00B96902" w:rsidP="004C78C1"/>
    <w:p w:rsidR="00B96902" w:rsidRDefault="00B96902" w:rsidP="004C78C1"/>
    <w:p w:rsidR="00B96902" w:rsidRDefault="00B96902" w:rsidP="004C78C1"/>
    <w:p w:rsidR="00B96902" w:rsidRDefault="00B96902" w:rsidP="004C78C1"/>
    <w:p w:rsidR="00B96902" w:rsidRDefault="00B96902" w:rsidP="004C78C1"/>
    <w:p w:rsidR="00B96902" w:rsidRDefault="00B96902" w:rsidP="004C78C1"/>
    <w:p w:rsidR="004A16A9" w:rsidRDefault="004A16A9" w:rsidP="004C78C1"/>
    <w:sectPr w:rsidR="004A16A9" w:rsidSect="00BD4CA1">
      <w:footerReference w:type="default" r:id="rId10"/>
      <w:pgSz w:w="11906" w:h="16838"/>
      <w:pgMar w:top="993" w:right="850" w:bottom="851" w:left="1701" w:header="567" w:footer="567"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6CE3" w:rsidRDefault="00ED6CE3" w:rsidP="004A16A9">
      <w:r>
        <w:separator/>
      </w:r>
    </w:p>
  </w:endnote>
  <w:endnote w:type="continuationSeparator" w:id="0">
    <w:p w:rsidR="00ED6CE3" w:rsidRDefault="00ED6CE3" w:rsidP="004A1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2556316"/>
      <w:docPartObj>
        <w:docPartGallery w:val="Page Numbers (Bottom of Page)"/>
        <w:docPartUnique/>
      </w:docPartObj>
    </w:sdtPr>
    <w:sdtEndPr/>
    <w:sdtContent>
      <w:p w:rsidR="004A16A9" w:rsidRDefault="004A16A9">
        <w:pPr>
          <w:pStyle w:val="ab"/>
          <w:jc w:val="right"/>
        </w:pPr>
        <w:r>
          <w:fldChar w:fldCharType="begin"/>
        </w:r>
        <w:r>
          <w:instrText>PAGE   \* MERGEFORMAT</w:instrText>
        </w:r>
        <w:r>
          <w:fldChar w:fldCharType="separate"/>
        </w:r>
        <w:r w:rsidR="008A4519">
          <w:rPr>
            <w:noProof/>
          </w:rPr>
          <w:t>7</w:t>
        </w:r>
        <w:r>
          <w:fldChar w:fldCharType="end"/>
        </w:r>
      </w:p>
    </w:sdtContent>
  </w:sdt>
  <w:p w:rsidR="004A16A9" w:rsidRDefault="004A16A9">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6CE3" w:rsidRDefault="00ED6CE3" w:rsidP="004A16A9">
      <w:r>
        <w:separator/>
      </w:r>
    </w:p>
  </w:footnote>
  <w:footnote w:type="continuationSeparator" w:id="0">
    <w:p w:rsidR="00ED6CE3" w:rsidRDefault="00ED6CE3" w:rsidP="004A16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4A63CD"/>
    <w:multiLevelType w:val="multilevel"/>
    <w:tmpl w:val="16B0C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40B6EFE"/>
    <w:multiLevelType w:val="multilevel"/>
    <w:tmpl w:val="A9A223F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7F95B50"/>
    <w:multiLevelType w:val="multilevel"/>
    <w:tmpl w:val="8C507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9CB03B4"/>
    <w:multiLevelType w:val="multilevel"/>
    <w:tmpl w:val="5CFA3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26A3EAA"/>
    <w:multiLevelType w:val="multilevel"/>
    <w:tmpl w:val="862CE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2FB7D1E"/>
    <w:multiLevelType w:val="multilevel"/>
    <w:tmpl w:val="89A61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6E53333"/>
    <w:multiLevelType w:val="multilevel"/>
    <w:tmpl w:val="AD8E9B7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FEB604E"/>
    <w:multiLevelType w:val="multilevel"/>
    <w:tmpl w:val="DBFAB5C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DCA155C"/>
    <w:multiLevelType w:val="multilevel"/>
    <w:tmpl w:val="2FA09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4"/>
  </w:num>
  <w:num w:numId="3">
    <w:abstractNumId w:val="2"/>
  </w:num>
  <w:num w:numId="4">
    <w:abstractNumId w:val="8"/>
  </w:num>
  <w:num w:numId="5">
    <w:abstractNumId w:val="7"/>
  </w:num>
  <w:num w:numId="6">
    <w:abstractNumId w:val="1"/>
  </w:num>
  <w:num w:numId="7">
    <w:abstractNumId w:val="6"/>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6F34"/>
    <w:rsid w:val="00031FEC"/>
    <w:rsid w:val="000B6F34"/>
    <w:rsid w:val="00293411"/>
    <w:rsid w:val="002B1578"/>
    <w:rsid w:val="003B4EBE"/>
    <w:rsid w:val="00447EF4"/>
    <w:rsid w:val="004A16A9"/>
    <w:rsid w:val="004C78C1"/>
    <w:rsid w:val="004E727C"/>
    <w:rsid w:val="00597A29"/>
    <w:rsid w:val="006504C1"/>
    <w:rsid w:val="006C5765"/>
    <w:rsid w:val="00710A9E"/>
    <w:rsid w:val="008A4519"/>
    <w:rsid w:val="008E1738"/>
    <w:rsid w:val="00931651"/>
    <w:rsid w:val="00B96902"/>
    <w:rsid w:val="00BC7CEA"/>
    <w:rsid w:val="00BD4CA1"/>
    <w:rsid w:val="00C7671C"/>
    <w:rsid w:val="00CE64D5"/>
    <w:rsid w:val="00D23C8B"/>
    <w:rsid w:val="00ED6CE3"/>
    <w:rsid w:val="00F446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6C5765"/>
    <w:pPr>
      <w:spacing w:before="100" w:beforeAutospacing="1" w:after="100" w:afterAutospacing="1"/>
      <w:outlineLvl w:val="0"/>
    </w:pPr>
    <w:rPr>
      <w:rFonts w:eastAsia="Times New Roman"/>
      <w:b/>
      <w:bCs/>
      <w:kern w:val="36"/>
      <w:sz w:val="48"/>
      <w:szCs w:val="48"/>
      <w:lang w:eastAsia="ru-RU"/>
    </w:rPr>
  </w:style>
  <w:style w:type="paragraph" w:styleId="2">
    <w:name w:val="heading 2"/>
    <w:basedOn w:val="a"/>
    <w:next w:val="a"/>
    <w:link w:val="20"/>
    <w:uiPriority w:val="9"/>
    <w:semiHidden/>
    <w:unhideWhenUsed/>
    <w:qFormat/>
    <w:rsid w:val="00031FE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BC7CEA"/>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C5765"/>
    <w:rPr>
      <w:rFonts w:eastAsia="Times New Roman"/>
      <w:b/>
      <w:bCs/>
      <w:kern w:val="36"/>
      <w:sz w:val="48"/>
      <w:szCs w:val="48"/>
      <w:lang w:eastAsia="ru-RU"/>
    </w:rPr>
  </w:style>
  <w:style w:type="paragraph" w:styleId="a3">
    <w:name w:val="Normal (Web)"/>
    <w:basedOn w:val="a"/>
    <w:uiPriority w:val="99"/>
    <w:semiHidden/>
    <w:unhideWhenUsed/>
    <w:rsid w:val="006C5765"/>
    <w:pPr>
      <w:spacing w:before="100" w:beforeAutospacing="1" w:after="100" w:afterAutospacing="1"/>
    </w:pPr>
    <w:rPr>
      <w:rFonts w:eastAsia="Times New Roman"/>
      <w:sz w:val="24"/>
      <w:szCs w:val="24"/>
      <w:lang w:eastAsia="ru-RU"/>
    </w:rPr>
  </w:style>
  <w:style w:type="character" w:styleId="a4">
    <w:name w:val="Hyperlink"/>
    <w:basedOn w:val="a0"/>
    <w:uiPriority w:val="99"/>
    <w:unhideWhenUsed/>
    <w:rsid w:val="006C5765"/>
    <w:rPr>
      <w:color w:val="0000FF"/>
      <w:u w:val="single"/>
    </w:rPr>
  </w:style>
  <w:style w:type="character" w:customStyle="1" w:styleId="20">
    <w:name w:val="Заголовок 2 Знак"/>
    <w:basedOn w:val="a0"/>
    <w:link w:val="2"/>
    <w:uiPriority w:val="9"/>
    <w:semiHidden/>
    <w:rsid w:val="00031FEC"/>
    <w:rPr>
      <w:rFonts w:asciiTheme="majorHAnsi" w:eastAsiaTheme="majorEastAsia" w:hAnsiTheme="majorHAnsi" w:cstheme="majorBidi"/>
      <w:b/>
      <w:bCs/>
      <w:color w:val="4F81BD" w:themeColor="accent1"/>
      <w:sz w:val="26"/>
      <w:szCs w:val="26"/>
    </w:rPr>
  </w:style>
  <w:style w:type="character" w:styleId="a5">
    <w:name w:val="Emphasis"/>
    <w:basedOn w:val="a0"/>
    <w:uiPriority w:val="20"/>
    <w:qFormat/>
    <w:rsid w:val="00031FEC"/>
    <w:rPr>
      <w:i/>
      <w:iCs/>
    </w:rPr>
  </w:style>
  <w:style w:type="character" w:styleId="a6">
    <w:name w:val="Strong"/>
    <w:basedOn w:val="a0"/>
    <w:uiPriority w:val="22"/>
    <w:qFormat/>
    <w:rsid w:val="00BC7CEA"/>
    <w:rPr>
      <w:b/>
      <w:bCs/>
    </w:rPr>
  </w:style>
  <w:style w:type="paragraph" w:styleId="a7">
    <w:name w:val="Balloon Text"/>
    <w:basedOn w:val="a"/>
    <w:link w:val="a8"/>
    <w:uiPriority w:val="99"/>
    <w:semiHidden/>
    <w:unhideWhenUsed/>
    <w:rsid w:val="00BC7CEA"/>
    <w:rPr>
      <w:rFonts w:ascii="Tahoma" w:hAnsi="Tahoma" w:cs="Tahoma"/>
      <w:sz w:val="16"/>
      <w:szCs w:val="16"/>
    </w:rPr>
  </w:style>
  <w:style w:type="character" w:customStyle="1" w:styleId="a8">
    <w:name w:val="Текст выноски Знак"/>
    <w:basedOn w:val="a0"/>
    <w:link w:val="a7"/>
    <w:uiPriority w:val="99"/>
    <w:semiHidden/>
    <w:rsid w:val="00BC7CEA"/>
    <w:rPr>
      <w:rFonts w:ascii="Tahoma" w:hAnsi="Tahoma" w:cs="Tahoma"/>
      <w:sz w:val="16"/>
      <w:szCs w:val="16"/>
    </w:rPr>
  </w:style>
  <w:style w:type="character" w:customStyle="1" w:styleId="30">
    <w:name w:val="Заголовок 3 Знак"/>
    <w:basedOn w:val="a0"/>
    <w:link w:val="3"/>
    <w:uiPriority w:val="9"/>
    <w:semiHidden/>
    <w:rsid w:val="00BC7CEA"/>
    <w:rPr>
      <w:rFonts w:asciiTheme="majorHAnsi" w:eastAsiaTheme="majorEastAsia" w:hAnsiTheme="majorHAnsi" w:cstheme="majorBidi"/>
      <w:b/>
      <w:bCs/>
      <w:color w:val="4F81BD" w:themeColor="accent1"/>
    </w:rPr>
  </w:style>
  <w:style w:type="paragraph" w:customStyle="1" w:styleId="toleft">
    <w:name w:val="toleft"/>
    <w:basedOn w:val="a"/>
    <w:rsid w:val="00BC7CEA"/>
    <w:pPr>
      <w:spacing w:before="100" w:beforeAutospacing="1" w:after="100" w:afterAutospacing="1"/>
    </w:pPr>
    <w:rPr>
      <w:rFonts w:eastAsia="Times New Roman"/>
      <w:sz w:val="24"/>
      <w:szCs w:val="24"/>
      <w:lang w:eastAsia="ru-RU"/>
    </w:rPr>
  </w:style>
  <w:style w:type="character" w:customStyle="1" w:styleId="info">
    <w:name w:val="info"/>
    <w:basedOn w:val="a0"/>
    <w:rsid w:val="00BC7CEA"/>
  </w:style>
  <w:style w:type="paragraph" w:styleId="a9">
    <w:name w:val="header"/>
    <w:basedOn w:val="a"/>
    <w:link w:val="aa"/>
    <w:uiPriority w:val="99"/>
    <w:unhideWhenUsed/>
    <w:rsid w:val="004A16A9"/>
    <w:pPr>
      <w:tabs>
        <w:tab w:val="center" w:pos="4677"/>
        <w:tab w:val="right" w:pos="9355"/>
      </w:tabs>
    </w:pPr>
  </w:style>
  <w:style w:type="character" w:customStyle="1" w:styleId="aa">
    <w:name w:val="Верхний колонтитул Знак"/>
    <w:basedOn w:val="a0"/>
    <w:link w:val="a9"/>
    <w:uiPriority w:val="99"/>
    <w:rsid w:val="004A16A9"/>
  </w:style>
  <w:style w:type="paragraph" w:styleId="ab">
    <w:name w:val="footer"/>
    <w:basedOn w:val="a"/>
    <w:link w:val="ac"/>
    <w:uiPriority w:val="99"/>
    <w:unhideWhenUsed/>
    <w:rsid w:val="004A16A9"/>
    <w:pPr>
      <w:tabs>
        <w:tab w:val="center" w:pos="4677"/>
        <w:tab w:val="right" w:pos="9355"/>
      </w:tabs>
    </w:pPr>
  </w:style>
  <w:style w:type="character" w:customStyle="1" w:styleId="ac">
    <w:name w:val="Нижний колонтитул Знак"/>
    <w:basedOn w:val="a0"/>
    <w:link w:val="ab"/>
    <w:uiPriority w:val="99"/>
    <w:rsid w:val="004A16A9"/>
  </w:style>
  <w:style w:type="paragraph" w:styleId="ad">
    <w:name w:val="List Paragraph"/>
    <w:basedOn w:val="a"/>
    <w:uiPriority w:val="34"/>
    <w:qFormat/>
    <w:rsid w:val="00710A9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6C5765"/>
    <w:pPr>
      <w:spacing w:before="100" w:beforeAutospacing="1" w:after="100" w:afterAutospacing="1"/>
      <w:outlineLvl w:val="0"/>
    </w:pPr>
    <w:rPr>
      <w:rFonts w:eastAsia="Times New Roman"/>
      <w:b/>
      <w:bCs/>
      <w:kern w:val="36"/>
      <w:sz w:val="48"/>
      <w:szCs w:val="48"/>
      <w:lang w:eastAsia="ru-RU"/>
    </w:rPr>
  </w:style>
  <w:style w:type="paragraph" w:styleId="2">
    <w:name w:val="heading 2"/>
    <w:basedOn w:val="a"/>
    <w:next w:val="a"/>
    <w:link w:val="20"/>
    <w:uiPriority w:val="9"/>
    <w:semiHidden/>
    <w:unhideWhenUsed/>
    <w:qFormat/>
    <w:rsid w:val="00031FE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BC7CEA"/>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C5765"/>
    <w:rPr>
      <w:rFonts w:eastAsia="Times New Roman"/>
      <w:b/>
      <w:bCs/>
      <w:kern w:val="36"/>
      <w:sz w:val="48"/>
      <w:szCs w:val="48"/>
      <w:lang w:eastAsia="ru-RU"/>
    </w:rPr>
  </w:style>
  <w:style w:type="paragraph" w:styleId="a3">
    <w:name w:val="Normal (Web)"/>
    <w:basedOn w:val="a"/>
    <w:uiPriority w:val="99"/>
    <w:semiHidden/>
    <w:unhideWhenUsed/>
    <w:rsid w:val="006C5765"/>
    <w:pPr>
      <w:spacing w:before="100" w:beforeAutospacing="1" w:after="100" w:afterAutospacing="1"/>
    </w:pPr>
    <w:rPr>
      <w:rFonts w:eastAsia="Times New Roman"/>
      <w:sz w:val="24"/>
      <w:szCs w:val="24"/>
      <w:lang w:eastAsia="ru-RU"/>
    </w:rPr>
  </w:style>
  <w:style w:type="character" w:styleId="a4">
    <w:name w:val="Hyperlink"/>
    <w:basedOn w:val="a0"/>
    <w:uiPriority w:val="99"/>
    <w:unhideWhenUsed/>
    <w:rsid w:val="006C5765"/>
    <w:rPr>
      <w:color w:val="0000FF"/>
      <w:u w:val="single"/>
    </w:rPr>
  </w:style>
  <w:style w:type="character" w:customStyle="1" w:styleId="20">
    <w:name w:val="Заголовок 2 Знак"/>
    <w:basedOn w:val="a0"/>
    <w:link w:val="2"/>
    <w:uiPriority w:val="9"/>
    <w:semiHidden/>
    <w:rsid w:val="00031FEC"/>
    <w:rPr>
      <w:rFonts w:asciiTheme="majorHAnsi" w:eastAsiaTheme="majorEastAsia" w:hAnsiTheme="majorHAnsi" w:cstheme="majorBidi"/>
      <w:b/>
      <w:bCs/>
      <w:color w:val="4F81BD" w:themeColor="accent1"/>
      <w:sz w:val="26"/>
      <w:szCs w:val="26"/>
    </w:rPr>
  </w:style>
  <w:style w:type="character" w:styleId="a5">
    <w:name w:val="Emphasis"/>
    <w:basedOn w:val="a0"/>
    <w:uiPriority w:val="20"/>
    <w:qFormat/>
    <w:rsid w:val="00031FEC"/>
    <w:rPr>
      <w:i/>
      <w:iCs/>
    </w:rPr>
  </w:style>
  <w:style w:type="character" w:styleId="a6">
    <w:name w:val="Strong"/>
    <w:basedOn w:val="a0"/>
    <w:uiPriority w:val="22"/>
    <w:qFormat/>
    <w:rsid w:val="00BC7CEA"/>
    <w:rPr>
      <w:b/>
      <w:bCs/>
    </w:rPr>
  </w:style>
  <w:style w:type="paragraph" w:styleId="a7">
    <w:name w:val="Balloon Text"/>
    <w:basedOn w:val="a"/>
    <w:link w:val="a8"/>
    <w:uiPriority w:val="99"/>
    <w:semiHidden/>
    <w:unhideWhenUsed/>
    <w:rsid w:val="00BC7CEA"/>
    <w:rPr>
      <w:rFonts w:ascii="Tahoma" w:hAnsi="Tahoma" w:cs="Tahoma"/>
      <w:sz w:val="16"/>
      <w:szCs w:val="16"/>
    </w:rPr>
  </w:style>
  <w:style w:type="character" w:customStyle="1" w:styleId="a8">
    <w:name w:val="Текст выноски Знак"/>
    <w:basedOn w:val="a0"/>
    <w:link w:val="a7"/>
    <w:uiPriority w:val="99"/>
    <w:semiHidden/>
    <w:rsid w:val="00BC7CEA"/>
    <w:rPr>
      <w:rFonts w:ascii="Tahoma" w:hAnsi="Tahoma" w:cs="Tahoma"/>
      <w:sz w:val="16"/>
      <w:szCs w:val="16"/>
    </w:rPr>
  </w:style>
  <w:style w:type="character" w:customStyle="1" w:styleId="30">
    <w:name w:val="Заголовок 3 Знак"/>
    <w:basedOn w:val="a0"/>
    <w:link w:val="3"/>
    <w:uiPriority w:val="9"/>
    <w:semiHidden/>
    <w:rsid w:val="00BC7CEA"/>
    <w:rPr>
      <w:rFonts w:asciiTheme="majorHAnsi" w:eastAsiaTheme="majorEastAsia" w:hAnsiTheme="majorHAnsi" w:cstheme="majorBidi"/>
      <w:b/>
      <w:bCs/>
      <w:color w:val="4F81BD" w:themeColor="accent1"/>
    </w:rPr>
  </w:style>
  <w:style w:type="paragraph" w:customStyle="1" w:styleId="toleft">
    <w:name w:val="toleft"/>
    <w:basedOn w:val="a"/>
    <w:rsid w:val="00BC7CEA"/>
    <w:pPr>
      <w:spacing w:before="100" w:beforeAutospacing="1" w:after="100" w:afterAutospacing="1"/>
    </w:pPr>
    <w:rPr>
      <w:rFonts w:eastAsia="Times New Roman"/>
      <w:sz w:val="24"/>
      <w:szCs w:val="24"/>
      <w:lang w:eastAsia="ru-RU"/>
    </w:rPr>
  </w:style>
  <w:style w:type="character" w:customStyle="1" w:styleId="info">
    <w:name w:val="info"/>
    <w:basedOn w:val="a0"/>
    <w:rsid w:val="00BC7CEA"/>
  </w:style>
  <w:style w:type="paragraph" w:styleId="a9">
    <w:name w:val="header"/>
    <w:basedOn w:val="a"/>
    <w:link w:val="aa"/>
    <w:uiPriority w:val="99"/>
    <w:unhideWhenUsed/>
    <w:rsid w:val="004A16A9"/>
    <w:pPr>
      <w:tabs>
        <w:tab w:val="center" w:pos="4677"/>
        <w:tab w:val="right" w:pos="9355"/>
      </w:tabs>
    </w:pPr>
  </w:style>
  <w:style w:type="character" w:customStyle="1" w:styleId="aa">
    <w:name w:val="Верхний колонтитул Знак"/>
    <w:basedOn w:val="a0"/>
    <w:link w:val="a9"/>
    <w:uiPriority w:val="99"/>
    <w:rsid w:val="004A16A9"/>
  </w:style>
  <w:style w:type="paragraph" w:styleId="ab">
    <w:name w:val="footer"/>
    <w:basedOn w:val="a"/>
    <w:link w:val="ac"/>
    <w:uiPriority w:val="99"/>
    <w:unhideWhenUsed/>
    <w:rsid w:val="004A16A9"/>
    <w:pPr>
      <w:tabs>
        <w:tab w:val="center" w:pos="4677"/>
        <w:tab w:val="right" w:pos="9355"/>
      </w:tabs>
    </w:pPr>
  </w:style>
  <w:style w:type="character" w:customStyle="1" w:styleId="ac">
    <w:name w:val="Нижний колонтитул Знак"/>
    <w:basedOn w:val="a0"/>
    <w:link w:val="ab"/>
    <w:uiPriority w:val="99"/>
    <w:rsid w:val="004A16A9"/>
  </w:style>
  <w:style w:type="paragraph" w:styleId="ad">
    <w:name w:val="List Paragraph"/>
    <w:basedOn w:val="a"/>
    <w:uiPriority w:val="34"/>
    <w:qFormat/>
    <w:rsid w:val="00710A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558054">
      <w:bodyDiv w:val="1"/>
      <w:marLeft w:val="0"/>
      <w:marRight w:val="0"/>
      <w:marTop w:val="0"/>
      <w:marBottom w:val="0"/>
      <w:divBdr>
        <w:top w:val="none" w:sz="0" w:space="0" w:color="auto"/>
        <w:left w:val="none" w:sz="0" w:space="0" w:color="auto"/>
        <w:bottom w:val="none" w:sz="0" w:space="0" w:color="auto"/>
        <w:right w:val="none" w:sz="0" w:space="0" w:color="auto"/>
      </w:divBdr>
    </w:div>
    <w:div w:id="310794709">
      <w:bodyDiv w:val="1"/>
      <w:marLeft w:val="0"/>
      <w:marRight w:val="0"/>
      <w:marTop w:val="0"/>
      <w:marBottom w:val="0"/>
      <w:divBdr>
        <w:top w:val="none" w:sz="0" w:space="0" w:color="auto"/>
        <w:left w:val="none" w:sz="0" w:space="0" w:color="auto"/>
        <w:bottom w:val="none" w:sz="0" w:space="0" w:color="auto"/>
        <w:right w:val="none" w:sz="0" w:space="0" w:color="auto"/>
      </w:divBdr>
    </w:div>
    <w:div w:id="394280071">
      <w:bodyDiv w:val="1"/>
      <w:marLeft w:val="0"/>
      <w:marRight w:val="0"/>
      <w:marTop w:val="0"/>
      <w:marBottom w:val="0"/>
      <w:divBdr>
        <w:top w:val="none" w:sz="0" w:space="0" w:color="auto"/>
        <w:left w:val="none" w:sz="0" w:space="0" w:color="auto"/>
        <w:bottom w:val="none" w:sz="0" w:space="0" w:color="auto"/>
        <w:right w:val="none" w:sz="0" w:space="0" w:color="auto"/>
      </w:divBdr>
    </w:div>
    <w:div w:id="537662205">
      <w:bodyDiv w:val="1"/>
      <w:marLeft w:val="0"/>
      <w:marRight w:val="0"/>
      <w:marTop w:val="0"/>
      <w:marBottom w:val="0"/>
      <w:divBdr>
        <w:top w:val="none" w:sz="0" w:space="0" w:color="auto"/>
        <w:left w:val="none" w:sz="0" w:space="0" w:color="auto"/>
        <w:bottom w:val="none" w:sz="0" w:space="0" w:color="auto"/>
        <w:right w:val="none" w:sz="0" w:space="0" w:color="auto"/>
      </w:divBdr>
    </w:div>
    <w:div w:id="730464864">
      <w:bodyDiv w:val="1"/>
      <w:marLeft w:val="0"/>
      <w:marRight w:val="0"/>
      <w:marTop w:val="0"/>
      <w:marBottom w:val="0"/>
      <w:divBdr>
        <w:top w:val="none" w:sz="0" w:space="0" w:color="auto"/>
        <w:left w:val="none" w:sz="0" w:space="0" w:color="auto"/>
        <w:bottom w:val="none" w:sz="0" w:space="0" w:color="auto"/>
        <w:right w:val="none" w:sz="0" w:space="0" w:color="auto"/>
      </w:divBdr>
    </w:div>
    <w:div w:id="931356017">
      <w:bodyDiv w:val="1"/>
      <w:marLeft w:val="0"/>
      <w:marRight w:val="0"/>
      <w:marTop w:val="0"/>
      <w:marBottom w:val="0"/>
      <w:divBdr>
        <w:top w:val="none" w:sz="0" w:space="0" w:color="auto"/>
        <w:left w:val="none" w:sz="0" w:space="0" w:color="auto"/>
        <w:bottom w:val="none" w:sz="0" w:space="0" w:color="auto"/>
        <w:right w:val="none" w:sz="0" w:space="0" w:color="auto"/>
      </w:divBdr>
    </w:div>
    <w:div w:id="1071654244">
      <w:bodyDiv w:val="1"/>
      <w:marLeft w:val="0"/>
      <w:marRight w:val="0"/>
      <w:marTop w:val="0"/>
      <w:marBottom w:val="0"/>
      <w:divBdr>
        <w:top w:val="none" w:sz="0" w:space="0" w:color="auto"/>
        <w:left w:val="none" w:sz="0" w:space="0" w:color="auto"/>
        <w:bottom w:val="none" w:sz="0" w:space="0" w:color="auto"/>
        <w:right w:val="none" w:sz="0" w:space="0" w:color="auto"/>
      </w:divBdr>
    </w:div>
    <w:div w:id="1074818525">
      <w:bodyDiv w:val="1"/>
      <w:marLeft w:val="0"/>
      <w:marRight w:val="0"/>
      <w:marTop w:val="0"/>
      <w:marBottom w:val="0"/>
      <w:divBdr>
        <w:top w:val="none" w:sz="0" w:space="0" w:color="auto"/>
        <w:left w:val="none" w:sz="0" w:space="0" w:color="auto"/>
        <w:bottom w:val="none" w:sz="0" w:space="0" w:color="auto"/>
        <w:right w:val="none" w:sz="0" w:space="0" w:color="auto"/>
      </w:divBdr>
      <w:divsChild>
        <w:div w:id="1195732801">
          <w:marLeft w:val="0"/>
          <w:marRight w:val="0"/>
          <w:marTop w:val="0"/>
          <w:marBottom w:val="180"/>
          <w:divBdr>
            <w:top w:val="none" w:sz="0" w:space="0" w:color="auto"/>
            <w:left w:val="none" w:sz="0" w:space="0" w:color="auto"/>
            <w:bottom w:val="none" w:sz="0" w:space="0" w:color="auto"/>
            <w:right w:val="none" w:sz="0" w:space="0" w:color="auto"/>
          </w:divBdr>
        </w:div>
        <w:div w:id="2062167916">
          <w:marLeft w:val="0"/>
          <w:marRight w:val="0"/>
          <w:marTop w:val="0"/>
          <w:marBottom w:val="0"/>
          <w:divBdr>
            <w:top w:val="none" w:sz="0" w:space="0" w:color="auto"/>
            <w:left w:val="none" w:sz="0" w:space="0" w:color="auto"/>
            <w:bottom w:val="none" w:sz="0" w:space="0" w:color="auto"/>
            <w:right w:val="none" w:sz="0" w:space="0" w:color="auto"/>
          </w:divBdr>
        </w:div>
        <w:div w:id="1400589959">
          <w:marLeft w:val="0"/>
          <w:marRight w:val="0"/>
          <w:marTop w:val="0"/>
          <w:marBottom w:val="450"/>
          <w:divBdr>
            <w:top w:val="none" w:sz="0" w:space="0" w:color="auto"/>
            <w:left w:val="none" w:sz="0" w:space="0" w:color="auto"/>
            <w:bottom w:val="none" w:sz="0" w:space="0" w:color="auto"/>
            <w:right w:val="none" w:sz="0" w:space="0" w:color="auto"/>
          </w:divBdr>
        </w:div>
      </w:divsChild>
    </w:div>
    <w:div w:id="1256279220">
      <w:bodyDiv w:val="1"/>
      <w:marLeft w:val="0"/>
      <w:marRight w:val="0"/>
      <w:marTop w:val="0"/>
      <w:marBottom w:val="0"/>
      <w:divBdr>
        <w:top w:val="none" w:sz="0" w:space="0" w:color="auto"/>
        <w:left w:val="none" w:sz="0" w:space="0" w:color="auto"/>
        <w:bottom w:val="none" w:sz="0" w:space="0" w:color="auto"/>
        <w:right w:val="none" w:sz="0" w:space="0" w:color="auto"/>
      </w:divBdr>
    </w:div>
    <w:div w:id="1686318985">
      <w:bodyDiv w:val="1"/>
      <w:marLeft w:val="0"/>
      <w:marRight w:val="0"/>
      <w:marTop w:val="0"/>
      <w:marBottom w:val="0"/>
      <w:divBdr>
        <w:top w:val="none" w:sz="0" w:space="0" w:color="auto"/>
        <w:left w:val="none" w:sz="0" w:space="0" w:color="auto"/>
        <w:bottom w:val="none" w:sz="0" w:space="0" w:color="auto"/>
        <w:right w:val="none" w:sz="0" w:space="0" w:color="auto"/>
      </w:divBdr>
    </w:div>
    <w:div w:id="1696425740">
      <w:bodyDiv w:val="1"/>
      <w:marLeft w:val="0"/>
      <w:marRight w:val="0"/>
      <w:marTop w:val="0"/>
      <w:marBottom w:val="0"/>
      <w:divBdr>
        <w:top w:val="none" w:sz="0" w:space="0" w:color="auto"/>
        <w:left w:val="none" w:sz="0" w:space="0" w:color="auto"/>
        <w:bottom w:val="none" w:sz="0" w:space="0" w:color="auto"/>
        <w:right w:val="none" w:sz="0" w:space="0" w:color="auto"/>
      </w:divBdr>
    </w:div>
    <w:div w:id="1771391003">
      <w:bodyDiv w:val="1"/>
      <w:marLeft w:val="0"/>
      <w:marRight w:val="0"/>
      <w:marTop w:val="0"/>
      <w:marBottom w:val="0"/>
      <w:divBdr>
        <w:top w:val="none" w:sz="0" w:space="0" w:color="auto"/>
        <w:left w:val="none" w:sz="0" w:space="0" w:color="auto"/>
        <w:bottom w:val="none" w:sz="0" w:space="0" w:color="auto"/>
        <w:right w:val="none" w:sz="0" w:space="0" w:color="auto"/>
      </w:divBdr>
    </w:div>
    <w:div w:id="1798065620">
      <w:bodyDiv w:val="1"/>
      <w:marLeft w:val="0"/>
      <w:marRight w:val="0"/>
      <w:marTop w:val="0"/>
      <w:marBottom w:val="0"/>
      <w:divBdr>
        <w:top w:val="none" w:sz="0" w:space="0" w:color="auto"/>
        <w:left w:val="none" w:sz="0" w:space="0" w:color="auto"/>
        <w:bottom w:val="none" w:sz="0" w:space="0" w:color="auto"/>
        <w:right w:val="none" w:sz="0" w:space="0" w:color="auto"/>
      </w:divBdr>
    </w:div>
    <w:div w:id="1838108434">
      <w:bodyDiv w:val="1"/>
      <w:marLeft w:val="0"/>
      <w:marRight w:val="0"/>
      <w:marTop w:val="0"/>
      <w:marBottom w:val="0"/>
      <w:divBdr>
        <w:top w:val="none" w:sz="0" w:space="0" w:color="auto"/>
        <w:left w:val="none" w:sz="0" w:space="0" w:color="auto"/>
        <w:bottom w:val="none" w:sz="0" w:space="0" w:color="auto"/>
        <w:right w:val="none" w:sz="0" w:space="0" w:color="auto"/>
      </w:divBdr>
    </w:div>
    <w:div w:id="185985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62DFDF-D5E0-463D-AA6A-C344C18FB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2518</Words>
  <Characters>14359</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РудаковаСА</dc:creator>
  <cp:lastModifiedBy>РудаковаСА</cp:lastModifiedBy>
  <cp:revision>4</cp:revision>
  <cp:lastPrinted>2021-11-17T03:36:00Z</cp:lastPrinted>
  <dcterms:created xsi:type="dcterms:W3CDTF">2021-11-17T09:41:00Z</dcterms:created>
  <dcterms:modified xsi:type="dcterms:W3CDTF">2021-11-17T09:46:00Z</dcterms:modified>
</cp:coreProperties>
</file>